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24" w:rsidRPr="004149BB" w:rsidRDefault="00C25824">
      <w:pPr>
        <w:rPr>
          <w:rFonts w:ascii="Arial" w:hAnsi="Arial" w:cs="Arial"/>
          <w:b/>
          <w:sz w:val="22"/>
          <w:szCs w:val="22"/>
        </w:rPr>
      </w:pPr>
      <w:r w:rsidRPr="004149BB">
        <w:rPr>
          <w:rFonts w:ascii="Arial" w:hAnsi="Arial" w:cs="Arial"/>
          <w:b/>
          <w:sz w:val="22"/>
          <w:szCs w:val="22"/>
        </w:rPr>
        <w:t>Faculty Opening, Biological/Biomedical Physics – Washington University in St. Louis</w:t>
      </w:r>
    </w:p>
    <w:p w:rsidR="00C25824" w:rsidRPr="004149BB" w:rsidRDefault="00C25824">
      <w:pPr>
        <w:rPr>
          <w:rFonts w:ascii="Arial" w:hAnsi="Arial" w:cs="Arial"/>
          <w:b/>
          <w:sz w:val="22"/>
          <w:szCs w:val="22"/>
        </w:rPr>
      </w:pPr>
    </w:p>
    <w:p w:rsidR="00C25824" w:rsidRPr="0052495A" w:rsidRDefault="00C25824" w:rsidP="0052495A">
      <w:pPr>
        <w:jc w:val="both"/>
        <w:rPr>
          <w:rFonts w:ascii="Arial" w:hAnsi="Arial" w:cs="Arial"/>
          <w:i/>
          <w:sz w:val="22"/>
          <w:szCs w:val="22"/>
        </w:rPr>
      </w:pPr>
      <w:r w:rsidRPr="004149BB">
        <w:rPr>
          <w:rFonts w:ascii="Arial" w:hAnsi="Arial" w:cs="Arial"/>
          <w:sz w:val="22"/>
          <w:szCs w:val="22"/>
        </w:rPr>
        <w:t xml:space="preserve">The Department of Physics in the School of Arts and Sciences announces a tenure-track faculty opening at the </w:t>
      </w:r>
      <w:r w:rsidR="00E41F99">
        <w:rPr>
          <w:rFonts w:ascii="Arial" w:hAnsi="Arial" w:cs="Arial"/>
          <w:sz w:val="22"/>
          <w:szCs w:val="22"/>
        </w:rPr>
        <w:t>A</w:t>
      </w:r>
      <w:r w:rsidRPr="004149BB">
        <w:rPr>
          <w:rFonts w:ascii="Arial" w:hAnsi="Arial" w:cs="Arial"/>
          <w:sz w:val="22"/>
          <w:szCs w:val="22"/>
        </w:rPr>
        <w:t xml:space="preserve">ssistant </w:t>
      </w:r>
      <w:r w:rsidR="00E41F99">
        <w:rPr>
          <w:rFonts w:ascii="Arial" w:hAnsi="Arial" w:cs="Arial"/>
          <w:sz w:val="22"/>
          <w:szCs w:val="22"/>
        </w:rPr>
        <w:t>P</w:t>
      </w:r>
      <w:r w:rsidRPr="004149BB">
        <w:rPr>
          <w:rFonts w:ascii="Arial" w:hAnsi="Arial" w:cs="Arial"/>
          <w:sz w:val="22"/>
          <w:szCs w:val="22"/>
        </w:rPr>
        <w:t xml:space="preserve">rofessor level in </w:t>
      </w:r>
      <w:r w:rsidR="00E91EB2">
        <w:rPr>
          <w:rFonts w:ascii="Arial" w:hAnsi="Arial" w:cs="Arial"/>
          <w:sz w:val="22"/>
          <w:szCs w:val="22"/>
        </w:rPr>
        <w:t xml:space="preserve">the Biophysics </w:t>
      </w:r>
      <w:r w:rsidR="00E91EB2" w:rsidRPr="00E91EB2">
        <w:rPr>
          <w:rFonts w:ascii="Arial" w:hAnsi="Arial" w:cs="Arial"/>
          <w:sz w:val="22"/>
          <w:szCs w:val="22"/>
        </w:rPr>
        <w:t>sub-discipline. We are searching for an e</w:t>
      </w:r>
      <w:r w:rsidR="00E91EB2">
        <w:rPr>
          <w:rFonts w:ascii="Arial" w:hAnsi="Arial" w:cs="Arial"/>
          <w:sz w:val="22"/>
          <w:szCs w:val="22"/>
        </w:rPr>
        <w:t>xperimentalist</w:t>
      </w:r>
      <w:r w:rsidR="003A2295">
        <w:rPr>
          <w:rFonts w:ascii="Arial" w:hAnsi="Arial" w:cs="Arial"/>
          <w:sz w:val="22"/>
          <w:szCs w:val="22"/>
        </w:rPr>
        <w:t>,</w:t>
      </w:r>
      <w:r w:rsidR="00E91EB2">
        <w:rPr>
          <w:rFonts w:ascii="Arial" w:hAnsi="Arial" w:cs="Arial"/>
          <w:sz w:val="22"/>
          <w:szCs w:val="22"/>
        </w:rPr>
        <w:t xml:space="preserve"> but applications </w:t>
      </w:r>
      <w:r w:rsidR="00E91EB2" w:rsidRPr="00E91EB2">
        <w:rPr>
          <w:rFonts w:ascii="Arial" w:hAnsi="Arial" w:cs="Arial"/>
          <w:sz w:val="22"/>
          <w:szCs w:val="22"/>
        </w:rPr>
        <w:t>from data-driven theorists will also be favorably considered</w:t>
      </w:r>
      <w:r w:rsidR="00E91EB2">
        <w:rPr>
          <w:rFonts w:ascii="Arial" w:hAnsi="Arial" w:cs="Arial"/>
          <w:sz w:val="22"/>
          <w:szCs w:val="22"/>
        </w:rPr>
        <w:t xml:space="preserve">.  </w:t>
      </w:r>
      <w:r w:rsidRPr="004149BB">
        <w:rPr>
          <w:rFonts w:ascii="Arial" w:hAnsi="Arial" w:cs="Arial"/>
          <w:sz w:val="22"/>
          <w:szCs w:val="22"/>
        </w:rPr>
        <w:t>We are seeking a candidate who will enhance activities within the Physics Department and develop connections with</w:t>
      </w:r>
      <w:r w:rsidR="00E35271" w:rsidRPr="004149BB">
        <w:rPr>
          <w:rFonts w:ascii="Arial" w:hAnsi="Arial" w:cs="Arial"/>
          <w:sz w:val="22"/>
          <w:szCs w:val="22"/>
        </w:rPr>
        <w:t xml:space="preserve"> </w:t>
      </w:r>
      <w:r w:rsidRPr="004149BB">
        <w:rPr>
          <w:rFonts w:ascii="Arial" w:hAnsi="Arial" w:cs="Arial"/>
          <w:sz w:val="22"/>
          <w:szCs w:val="22"/>
        </w:rPr>
        <w:t xml:space="preserve">other Arts and Sciences, Engineering School, and Medical School Departments.  The duties of the position will include, but are not limited to, teaching and advising students, conducting original research and publishing the results, and participating in departmental and university service.  A PhD in </w:t>
      </w:r>
      <w:r w:rsidR="00D6129F" w:rsidRPr="004149BB">
        <w:rPr>
          <w:rFonts w:ascii="Arial" w:hAnsi="Arial" w:cs="Arial"/>
          <w:sz w:val="22"/>
          <w:szCs w:val="22"/>
        </w:rPr>
        <w:t>Physics or a closely related</w:t>
      </w:r>
      <w:r w:rsidRPr="004149BB">
        <w:rPr>
          <w:rFonts w:ascii="Arial" w:hAnsi="Arial" w:cs="Arial"/>
          <w:sz w:val="22"/>
          <w:szCs w:val="22"/>
        </w:rPr>
        <w:t xml:space="preserve"> field is required, </w:t>
      </w:r>
      <w:r w:rsidRPr="00EE03F0">
        <w:rPr>
          <w:rFonts w:ascii="Arial" w:hAnsi="Arial" w:cs="Arial"/>
          <w:sz w:val="22"/>
          <w:szCs w:val="22"/>
        </w:rPr>
        <w:t xml:space="preserve">along with </w:t>
      </w:r>
      <w:r w:rsidRPr="004149BB">
        <w:rPr>
          <w:rFonts w:ascii="Arial" w:hAnsi="Arial" w:cs="Arial"/>
          <w:sz w:val="22"/>
          <w:szCs w:val="22"/>
        </w:rPr>
        <w:t>the ability to teach a range of traditional undergraduate physics courses in addition to specialized courses.  Candidates are sought who have highly visible research achievements and who have a strong aptitude for teaching and mentoring students at the undergraduate and graduate levels.  The appointment will begin Fall 201</w:t>
      </w:r>
      <w:r w:rsidR="00D6129F" w:rsidRPr="004149BB">
        <w:rPr>
          <w:rFonts w:ascii="Arial" w:hAnsi="Arial" w:cs="Arial"/>
          <w:sz w:val="22"/>
          <w:szCs w:val="22"/>
        </w:rPr>
        <w:t>7</w:t>
      </w:r>
      <w:r w:rsidRPr="004149BB">
        <w:rPr>
          <w:rFonts w:ascii="Arial" w:hAnsi="Arial" w:cs="Arial"/>
          <w:sz w:val="22"/>
          <w:szCs w:val="22"/>
        </w:rPr>
        <w:t>. Information on our department can be found at http://</w:t>
      </w:r>
      <w:hyperlink r:id="rId4" w:history="1">
        <w:r w:rsidRPr="004149BB">
          <w:rPr>
            <w:rStyle w:val="Hyperlink"/>
            <w:rFonts w:ascii="Arial" w:hAnsi="Arial" w:cs="Arial"/>
            <w:sz w:val="22"/>
            <w:szCs w:val="22"/>
          </w:rPr>
          <w:t>www.physics.wustl.edu</w:t>
        </w:r>
      </w:hyperlink>
      <w:r w:rsidRPr="004149BB">
        <w:rPr>
          <w:rFonts w:ascii="Arial" w:hAnsi="Arial" w:cs="Arial"/>
          <w:sz w:val="22"/>
          <w:szCs w:val="22"/>
        </w:rPr>
        <w:t>.  Applications should consist of the following:  cover letter, current resume including publication record, statement of resea</w:t>
      </w:r>
      <w:r w:rsidR="00952FA8">
        <w:rPr>
          <w:rFonts w:ascii="Arial" w:hAnsi="Arial" w:cs="Arial"/>
          <w:sz w:val="22"/>
          <w:szCs w:val="22"/>
        </w:rPr>
        <w:t>rch interests and plans (up to 4</w:t>
      </w:r>
      <w:r w:rsidRPr="004149BB">
        <w:rPr>
          <w:rFonts w:ascii="Arial" w:hAnsi="Arial" w:cs="Arial"/>
          <w:sz w:val="22"/>
          <w:szCs w:val="22"/>
        </w:rPr>
        <w:t xml:space="preserve"> pages), statement of teaching interests an</w:t>
      </w:r>
      <w:r w:rsidR="00952FA8">
        <w:rPr>
          <w:rFonts w:ascii="Arial" w:hAnsi="Arial" w:cs="Arial"/>
          <w:sz w:val="22"/>
          <w:szCs w:val="22"/>
        </w:rPr>
        <w:t>d approach (up to 2</w:t>
      </w:r>
      <w:r w:rsidRPr="004149BB">
        <w:rPr>
          <w:rFonts w:ascii="Arial" w:hAnsi="Arial" w:cs="Arial"/>
          <w:sz w:val="22"/>
          <w:szCs w:val="22"/>
        </w:rPr>
        <w:t xml:space="preserve"> pages), and names and complete contact information (including email addresses) of three references.  Application materials must be submitted electronically by email as a single file in editable (e.g. not password protected) PDF format to </w:t>
      </w:r>
      <w:hyperlink r:id="rId5" w:history="1">
        <w:r w:rsidR="00635C84" w:rsidRPr="00850D7D">
          <w:rPr>
            <w:rStyle w:val="Hyperlink"/>
            <w:rFonts w:ascii="Arial" w:hAnsi="Arial" w:cs="Arial"/>
            <w:sz w:val="22"/>
            <w:szCs w:val="22"/>
          </w:rPr>
          <w:t>biophysicssearch@physics.wustl.edu</w:t>
        </w:r>
      </w:hyperlink>
      <w:r w:rsidRPr="004149BB">
        <w:rPr>
          <w:rFonts w:ascii="Arial" w:hAnsi="Arial" w:cs="Arial"/>
          <w:sz w:val="22"/>
          <w:szCs w:val="22"/>
        </w:rPr>
        <w:t xml:space="preserve">. </w:t>
      </w:r>
      <w:r w:rsidR="00E41F99">
        <w:rPr>
          <w:rFonts w:ascii="Arial" w:hAnsi="Arial" w:cs="Arial"/>
          <w:sz w:val="22"/>
          <w:szCs w:val="22"/>
        </w:rPr>
        <w:t xml:space="preserve"> </w:t>
      </w:r>
      <w:r w:rsidRPr="004149BB">
        <w:rPr>
          <w:rFonts w:ascii="Arial" w:hAnsi="Arial" w:cs="Arial"/>
          <w:sz w:val="22"/>
          <w:szCs w:val="22"/>
        </w:rPr>
        <w:t xml:space="preserve">For full consideration applications should be submitted on or before </w:t>
      </w:r>
      <w:r w:rsidRPr="004149BB">
        <w:rPr>
          <w:rFonts w:ascii="Arial" w:hAnsi="Arial" w:cs="Arial"/>
          <w:b/>
          <w:sz w:val="22"/>
          <w:szCs w:val="22"/>
        </w:rPr>
        <w:t>November 1, 201</w:t>
      </w:r>
      <w:r w:rsidR="00D6129F" w:rsidRPr="004149BB">
        <w:rPr>
          <w:rFonts w:ascii="Arial" w:hAnsi="Arial" w:cs="Arial"/>
          <w:b/>
          <w:sz w:val="22"/>
          <w:szCs w:val="22"/>
        </w:rPr>
        <w:t>6</w:t>
      </w:r>
      <w:r w:rsidRPr="004149BB">
        <w:rPr>
          <w:rFonts w:ascii="Arial" w:hAnsi="Arial" w:cs="Arial"/>
          <w:sz w:val="22"/>
          <w:szCs w:val="22"/>
        </w:rPr>
        <w:t xml:space="preserve">. </w:t>
      </w:r>
      <w:r w:rsidR="00E41F99">
        <w:rPr>
          <w:rFonts w:ascii="Arial" w:hAnsi="Arial" w:cs="Arial"/>
          <w:sz w:val="22"/>
          <w:szCs w:val="22"/>
        </w:rPr>
        <w:t xml:space="preserve"> </w:t>
      </w:r>
      <w:r w:rsidR="0052495A" w:rsidRPr="0052495A">
        <w:rPr>
          <w:rFonts w:ascii="Arial" w:hAnsi="Arial" w:cs="Arial"/>
          <w:i/>
          <w:sz w:val="22"/>
          <w:szCs w:val="22"/>
        </w:rPr>
        <w:t>Washington University is an Equal Oppo</w:t>
      </w:r>
      <w:r w:rsidR="0052495A">
        <w:rPr>
          <w:rFonts w:ascii="Arial" w:hAnsi="Arial" w:cs="Arial"/>
          <w:i/>
          <w:sz w:val="22"/>
          <w:szCs w:val="22"/>
        </w:rPr>
        <w:t xml:space="preserve">rtunity Employer. All qualified </w:t>
      </w:r>
      <w:r w:rsidR="0052495A" w:rsidRPr="0052495A">
        <w:rPr>
          <w:rFonts w:ascii="Arial" w:hAnsi="Arial" w:cs="Arial"/>
          <w:i/>
          <w:sz w:val="22"/>
          <w:szCs w:val="22"/>
        </w:rPr>
        <w:t>applicants will receive consideration f</w:t>
      </w:r>
      <w:r w:rsidR="0052495A">
        <w:rPr>
          <w:rFonts w:ascii="Arial" w:hAnsi="Arial" w:cs="Arial"/>
          <w:i/>
          <w:sz w:val="22"/>
          <w:szCs w:val="22"/>
        </w:rPr>
        <w:t xml:space="preserve">or employment without regard to </w:t>
      </w:r>
      <w:r w:rsidR="0052495A" w:rsidRPr="0052495A">
        <w:rPr>
          <w:rFonts w:ascii="Arial" w:hAnsi="Arial" w:cs="Arial"/>
          <w:i/>
          <w:sz w:val="22"/>
          <w:szCs w:val="22"/>
        </w:rPr>
        <w:t xml:space="preserve">race, color, religion, age, sex, sexual </w:t>
      </w:r>
      <w:r w:rsidR="0052495A">
        <w:rPr>
          <w:rFonts w:ascii="Arial" w:hAnsi="Arial" w:cs="Arial"/>
          <w:i/>
          <w:sz w:val="22"/>
          <w:szCs w:val="22"/>
        </w:rPr>
        <w:t xml:space="preserve">orientation, gender identity or </w:t>
      </w:r>
      <w:r w:rsidR="0052495A" w:rsidRPr="0052495A">
        <w:rPr>
          <w:rFonts w:ascii="Arial" w:hAnsi="Arial" w:cs="Arial"/>
          <w:i/>
          <w:sz w:val="22"/>
          <w:szCs w:val="22"/>
        </w:rPr>
        <w:t>expression, national origin, gene</w:t>
      </w:r>
      <w:r w:rsidR="0052495A">
        <w:rPr>
          <w:rFonts w:ascii="Arial" w:hAnsi="Arial" w:cs="Arial"/>
          <w:i/>
          <w:sz w:val="22"/>
          <w:szCs w:val="22"/>
        </w:rPr>
        <w:t xml:space="preserve">tic information, disability, or </w:t>
      </w:r>
      <w:r w:rsidR="0052495A" w:rsidRPr="0052495A">
        <w:rPr>
          <w:rFonts w:ascii="Arial" w:hAnsi="Arial" w:cs="Arial"/>
          <w:i/>
          <w:sz w:val="22"/>
          <w:szCs w:val="22"/>
        </w:rPr>
        <w:t>protected veteran status.</w:t>
      </w:r>
    </w:p>
    <w:p w:rsidR="00C25824" w:rsidRPr="004149BB" w:rsidRDefault="00C25824">
      <w:pPr>
        <w:jc w:val="both"/>
        <w:rPr>
          <w:rFonts w:ascii="Arial" w:hAnsi="Arial" w:cs="Arial"/>
          <w:i/>
          <w:sz w:val="22"/>
          <w:szCs w:val="22"/>
        </w:rPr>
      </w:pPr>
    </w:p>
    <w:p w:rsidR="00C25824" w:rsidRPr="004149BB" w:rsidRDefault="00C25824">
      <w:pPr>
        <w:jc w:val="both"/>
        <w:rPr>
          <w:rFonts w:ascii="Arial" w:hAnsi="Arial" w:cs="Arial"/>
          <w:i/>
          <w:sz w:val="22"/>
          <w:szCs w:val="22"/>
        </w:rPr>
      </w:pPr>
    </w:p>
    <w:sectPr w:rsidR="00C25824" w:rsidRPr="004149B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Lohit Devanagari">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502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532E1"/>
    <w:rsid w:val="00066D05"/>
    <w:rsid w:val="00083334"/>
    <w:rsid w:val="003A2295"/>
    <w:rsid w:val="004149BB"/>
    <w:rsid w:val="0048279B"/>
    <w:rsid w:val="0052495A"/>
    <w:rsid w:val="005E1F0C"/>
    <w:rsid w:val="00635C84"/>
    <w:rsid w:val="00952FA8"/>
    <w:rsid w:val="00A46817"/>
    <w:rsid w:val="00AD7C15"/>
    <w:rsid w:val="00C25824"/>
    <w:rsid w:val="00D55609"/>
    <w:rsid w:val="00D6129F"/>
    <w:rsid w:val="00E35271"/>
    <w:rsid w:val="00E41F99"/>
    <w:rsid w:val="00E532E1"/>
    <w:rsid w:val="00E91EB2"/>
    <w:rsid w:val="00E93DC2"/>
    <w:rsid w:val="00EE03F0"/>
    <w:rsid w:val="00FA40D3"/>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DefaultParagraphFont0">
    <w:name w:val="Default Paragraph Font"/>
  </w:style>
  <w:style w:type="character" w:styleId="Hyperlink">
    <w:name w:val="Hyperlink"/>
  </w:style>
  <w:style w:type="character" w:styleId="FollowedHyperlink">
    <w:name w:val="FollowedHyperlink"/>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style>
  <w:style w:type="character" w:customStyle="1" w:styleId="HTMLPreformattedChar">
    <w:name w:val="HTML Preformatted Char"/>
    <w:rPr>
      <w:rFonts w:ascii="Courier New" w:hAnsi="Courier New" w:cs="Courier New"/>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Devanagari"/>
    </w:rPr>
  </w:style>
  <w:style w:type="paragraph" w:styleId="BalloonText">
    <w:name w:val="Balloon Text"/>
    <w:basedOn w:val="Normal"/>
  </w:style>
  <w:style w:type="paragraph" w:styleId="CommentText">
    <w:name w:val="annotation text"/>
    <w:basedOn w:val="Normal"/>
  </w:style>
  <w:style w:type="paragraph" w:styleId="CommentSubject">
    <w:name w:val="annotation subject"/>
    <w:basedOn w:val="CommentText"/>
    <w:next w:val="Comment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hysics.wustl.edu/" TargetMode="External"/><Relationship Id="rId5" Type="http://schemas.openxmlformats.org/officeDocument/2006/relationships/hyperlink" Target="mailto:biophysicssearch@physics.wust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The Department of Physics announces a tenure-track faculty opening in condensed matter/materials (CMM) physics theory</vt:lpstr>
    </vt:vector>
  </TitlesOfParts>
  <Company/>
  <LinksUpToDate>false</LinksUpToDate>
  <CharactersWithSpaces>2271</CharactersWithSpaces>
  <SharedDoc>false</SharedDoc>
  <HLinks>
    <vt:vector size="12" baseType="variant">
      <vt:variant>
        <vt:i4>3866705</vt:i4>
      </vt:variant>
      <vt:variant>
        <vt:i4>3</vt:i4>
      </vt:variant>
      <vt:variant>
        <vt:i4>0</vt:i4>
      </vt:variant>
      <vt:variant>
        <vt:i4>5</vt:i4>
      </vt:variant>
      <vt:variant>
        <vt:lpwstr>mailto:biophysicssearch@physics.wustl.edu</vt:lpwstr>
      </vt:variant>
      <vt:variant>
        <vt:lpwstr/>
      </vt:variant>
      <vt:variant>
        <vt:i4>4194381</vt:i4>
      </vt:variant>
      <vt:variant>
        <vt:i4>0</vt:i4>
      </vt:variant>
      <vt:variant>
        <vt:i4>0</vt:i4>
      </vt:variant>
      <vt:variant>
        <vt:i4>5</vt:i4>
      </vt:variant>
      <vt:variant>
        <vt:lpwstr>http://www.physics.wustl.edu/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Physics announces a tenure-track faculty opening in condensed matter/materials (CMM) physics theory</dc:title>
  <dc:subject/>
  <dc:creator>James S. Schilling</dc:creator>
  <cp:keywords/>
  <dc:description/>
  <cp:lastModifiedBy>Anders Carlsson</cp:lastModifiedBy>
  <cp:revision>2</cp:revision>
  <cp:lastPrinted>2016-08-02T16:21:00Z</cp:lastPrinted>
  <dcterms:created xsi:type="dcterms:W3CDTF">2016-09-26T21:15:00Z</dcterms:created>
  <dcterms:modified xsi:type="dcterms:W3CDTF">2016-09-26T21:15:00Z</dcterms:modified>
</cp:coreProperties>
</file>